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8D" w:rsidRPr="00931F9A" w:rsidRDefault="0069788D" w:rsidP="00816244">
      <w:pPr>
        <w:spacing w:line="240" w:lineRule="auto"/>
        <w:jc w:val="both"/>
        <w:rPr>
          <w:rFonts w:ascii="Times New Roman" w:hAnsi="Times New Roman" w:cs="Times New Roman"/>
          <w:sz w:val="28"/>
          <w:szCs w:val="28"/>
        </w:rPr>
      </w:pPr>
    </w:p>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0A307A" w:rsidRPr="00931F9A" w:rsidTr="00E256FF">
        <w:trPr>
          <w:trHeight w:val="3456"/>
        </w:trPr>
        <w:tc>
          <w:tcPr>
            <w:tcW w:w="5066" w:type="dxa"/>
            <w:tcBorders>
              <w:top w:val="nil"/>
              <w:left w:val="nil"/>
              <w:bottom w:val="nil"/>
              <w:right w:val="nil"/>
            </w:tcBorders>
          </w:tcPr>
          <w:p w:rsidR="000A307A" w:rsidRDefault="000A307A" w:rsidP="00E256FF">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0A307A" w:rsidRDefault="000A307A" w:rsidP="00E256FF">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0A307A" w:rsidRDefault="000A307A"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0A307A" w:rsidRPr="00931F9A" w:rsidRDefault="000A307A"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0A307A" w:rsidRPr="00931F9A" w:rsidRDefault="000A307A" w:rsidP="00E256FF">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0A307A" w:rsidRPr="00931F9A" w:rsidRDefault="000A307A" w:rsidP="00E256FF">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0A307A" w:rsidRPr="00931F9A" w:rsidRDefault="000A307A" w:rsidP="00E256FF">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0A307A" w:rsidRPr="00931F9A" w:rsidRDefault="000A307A" w:rsidP="00E256FF">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0A307A" w:rsidRPr="00931F9A" w:rsidRDefault="000A307A" w:rsidP="00E256FF">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0A307A" w:rsidRPr="00931F9A" w:rsidRDefault="000A307A" w:rsidP="00E256FF">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69788D" w:rsidRPr="00931F9A" w:rsidRDefault="0069788D" w:rsidP="0069788D">
      <w:pPr>
        <w:rPr>
          <w:rFonts w:ascii="Times New Roman" w:hAnsi="Times New Roman" w:cs="Times New Roman"/>
          <w:sz w:val="28"/>
          <w:szCs w:val="28"/>
        </w:rPr>
      </w:pPr>
    </w:p>
    <w:p w:rsidR="00740DCA" w:rsidRPr="00931F9A" w:rsidRDefault="00740DCA" w:rsidP="005A24F6">
      <w:pPr>
        <w:jc w:val="both"/>
        <w:rPr>
          <w:rFonts w:ascii="Times New Roman" w:hAnsi="Times New Roman" w:cs="Times New Roman"/>
          <w:sz w:val="28"/>
          <w:szCs w:val="28"/>
        </w:rPr>
      </w:pPr>
    </w:p>
    <w:p w:rsidR="00740DCA" w:rsidRPr="00931F9A" w:rsidRDefault="00740DCA" w:rsidP="00740DCA">
      <w:pPr>
        <w:spacing w:line="240" w:lineRule="auto"/>
        <w:jc w:val="both"/>
        <w:rPr>
          <w:rFonts w:ascii="Times New Roman" w:hAnsi="Times New Roman" w:cs="Times New Roman"/>
          <w:sz w:val="28"/>
          <w:szCs w:val="28"/>
        </w:rPr>
      </w:pPr>
    </w:p>
    <w:p w:rsidR="00740DCA" w:rsidRPr="00931F9A" w:rsidRDefault="00740DCA" w:rsidP="00740DCA">
      <w:pPr>
        <w:rPr>
          <w:rFonts w:ascii="Times New Roman" w:hAnsi="Times New Roman" w:cs="Times New Roman"/>
          <w:sz w:val="28"/>
          <w:szCs w:val="28"/>
        </w:rPr>
      </w:pPr>
    </w:p>
    <w:p w:rsidR="00740DCA" w:rsidRPr="00931F9A" w:rsidRDefault="00740DCA" w:rsidP="00740DCA">
      <w:pPr>
        <w:ind w:firstLine="4962"/>
        <w:jc w:val="both"/>
        <w:rPr>
          <w:rFonts w:ascii="Times New Roman" w:hAnsi="Times New Roman" w:cs="Times New Roman"/>
          <w:sz w:val="28"/>
          <w:szCs w:val="28"/>
        </w:rPr>
      </w:pPr>
    </w:p>
    <w:p w:rsidR="00816244" w:rsidRPr="00931F9A" w:rsidRDefault="00816244" w:rsidP="00740DCA">
      <w:pPr>
        <w:ind w:firstLine="4962"/>
        <w:jc w:val="both"/>
        <w:rPr>
          <w:rFonts w:ascii="Times New Roman" w:hAnsi="Times New Roman" w:cs="Times New Roman"/>
          <w:sz w:val="28"/>
          <w:szCs w:val="28"/>
        </w:rPr>
      </w:pPr>
    </w:p>
    <w:p w:rsidR="00740DCA" w:rsidRPr="00931F9A" w:rsidRDefault="00740DCA" w:rsidP="00740DCA">
      <w:pPr>
        <w:ind w:firstLine="3686"/>
        <w:rPr>
          <w:rFonts w:ascii="Times New Roman" w:hAnsi="Times New Roman" w:cs="Times New Roman"/>
          <w:sz w:val="28"/>
          <w:szCs w:val="28"/>
        </w:rPr>
      </w:pPr>
      <w:r w:rsidRPr="00931F9A">
        <w:rPr>
          <w:rFonts w:ascii="Times New Roman" w:hAnsi="Times New Roman" w:cs="Times New Roman"/>
          <w:sz w:val="28"/>
          <w:szCs w:val="28"/>
        </w:rPr>
        <w:t>Заявление</w:t>
      </w:r>
    </w:p>
    <w:p w:rsidR="00BB3DD1" w:rsidRPr="00931F9A" w:rsidRDefault="00BB3DD1" w:rsidP="00740DCA">
      <w:pPr>
        <w:ind w:firstLine="3686"/>
        <w:rPr>
          <w:rFonts w:ascii="Times New Roman" w:hAnsi="Times New Roman" w:cs="Times New Roman"/>
          <w:sz w:val="28"/>
          <w:szCs w:val="28"/>
        </w:rPr>
      </w:pPr>
    </w:p>
    <w:p w:rsidR="00F34F92" w:rsidRDefault="00F34F92" w:rsidP="00F34F92">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списать начисленные пени </w:t>
      </w:r>
      <w:r w:rsidRPr="005A2447">
        <w:rPr>
          <w:rFonts w:ascii="Times New Roman" w:hAnsi="Times New Roman" w:cs="Times New Roman"/>
          <w:b/>
          <w:sz w:val="28"/>
          <w:szCs w:val="28"/>
          <w:u w:val="single"/>
        </w:rPr>
        <w:t>на погашенную</w:t>
      </w:r>
      <w:r>
        <w:rPr>
          <w:rFonts w:ascii="Times New Roman" w:hAnsi="Times New Roman" w:cs="Times New Roman"/>
          <w:sz w:val="28"/>
          <w:szCs w:val="28"/>
        </w:rPr>
        <w:t xml:space="preserve"> сумму </w:t>
      </w:r>
      <w:r>
        <w:rPr>
          <w:rFonts w:ascii="Times New Roman" w:hAnsi="Times New Roman" w:cs="Times New Roman"/>
          <w:sz w:val="28"/>
          <w:szCs w:val="28"/>
        </w:rPr>
        <w:br/>
        <w:t xml:space="preserve">задолженности по уплате взносов на капитальный ремонт </w:t>
      </w:r>
      <w:r>
        <w:rPr>
          <w:rFonts w:ascii="Times New Roman" w:hAnsi="Times New Roman" w:cs="Times New Roman"/>
          <w:sz w:val="28"/>
          <w:szCs w:val="28"/>
        </w:rPr>
        <w:br/>
      </w:r>
      <w:r w:rsidRPr="007E2708">
        <w:rPr>
          <w:rFonts w:ascii="Times New Roman" w:hAnsi="Times New Roman" w:cs="Times New Roman"/>
          <w:sz w:val="28"/>
          <w:szCs w:val="28"/>
          <w:u w:val="single"/>
        </w:rPr>
        <w:t>предыдущего собственника</w:t>
      </w:r>
      <w:r>
        <w:rPr>
          <w:rFonts w:ascii="Times New Roman" w:hAnsi="Times New Roman" w:cs="Times New Roman"/>
          <w:sz w:val="28"/>
          <w:szCs w:val="28"/>
        </w:rPr>
        <w:t xml:space="preserve"> (не)жилого помещения, расположенного по адресу: _____________________________________</w:t>
      </w:r>
      <w:r w:rsidR="00C63B00">
        <w:rPr>
          <w:rFonts w:ascii="Times New Roman" w:hAnsi="Times New Roman" w:cs="Times New Roman"/>
          <w:sz w:val="28"/>
          <w:szCs w:val="28"/>
        </w:rPr>
        <w:t>_______________________________</w:t>
      </w:r>
    </w:p>
    <w:p w:rsidR="00F34F92" w:rsidRPr="00CE6F80" w:rsidRDefault="00F34F92" w:rsidP="00C63B00">
      <w:pPr>
        <w:spacing w:line="276" w:lineRule="auto"/>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34F92" w:rsidRDefault="00F34F92" w:rsidP="00F34F92">
      <w:pPr>
        <w:spacing w:line="276" w:lineRule="auto"/>
        <w:ind w:firstLine="426"/>
        <w:jc w:val="both"/>
        <w:rPr>
          <w:rFonts w:ascii="Times New Roman" w:hAnsi="Times New Roman" w:cs="Times New Roman"/>
          <w:sz w:val="28"/>
          <w:szCs w:val="28"/>
        </w:rPr>
      </w:pPr>
      <w:r w:rsidRPr="0005600B">
        <w:rPr>
          <w:rFonts w:ascii="Times New Roman" w:hAnsi="Times New Roman" w:cs="Times New Roman"/>
          <w:b/>
          <w:sz w:val="28"/>
          <w:szCs w:val="28"/>
          <w:u w:val="single"/>
        </w:rPr>
        <w:t>Обязательные</w:t>
      </w:r>
      <w:r>
        <w:rPr>
          <w:rFonts w:ascii="Times New Roman" w:hAnsi="Times New Roman" w:cs="Times New Roman"/>
          <w:sz w:val="28"/>
          <w:szCs w:val="28"/>
        </w:rPr>
        <w:t xml:space="preserve"> документы-приложения к заявлению:</w:t>
      </w:r>
    </w:p>
    <w:p w:rsidR="00F34F92" w:rsidRDefault="00F34F92" w:rsidP="00F34F92">
      <w:pPr>
        <w:pStyle w:val="a6"/>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документ на помещение (свидетельство о  </w:t>
      </w:r>
    </w:p>
    <w:p w:rsidR="00F34F92" w:rsidRDefault="00F34F92" w:rsidP="00F34F92">
      <w:pPr>
        <w:pStyle w:val="a6"/>
        <w:spacing w:after="0" w:line="276" w:lineRule="auto"/>
        <w:ind w:left="502"/>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w:t>
      </w:r>
      <w:r w:rsidRPr="001527C8">
        <w:rPr>
          <w:rFonts w:ascii="Times New Roman" w:hAnsi="Times New Roman" w:cs="Times New Roman"/>
          <w:sz w:val="28"/>
          <w:szCs w:val="28"/>
        </w:rPr>
        <w:t>регистрации права собственности или выписк</w:t>
      </w:r>
      <w:r>
        <w:rPr>
          <w:rFonts w:ascii="Times New Roman" w:hAnsi="Times New Roman" w:cs="Times New Roman"/>
          <w:sz w:val="28"/>
          <w:szCs w:val="28"/>
        </w:rPr>
        <w:t>а</w:t>
      </w:r>
      <w:r w:rsidRPr="001527C8">
        <w:rPr>
          <w:rFonts w:ascii="Times New Roman" w:hAnsi="Times New Roman" w:cs="Times New Roman"/>
          <w:sz w:val="28"/>
          <w:szCs w:val="28"/>
        </w:rPr>
        <w:t xml:space="preserve"> из </w:t>
      </w:r>
    </w:p>
    <w:p w:rsidR="00F34F92" w:rsidRPr="001527C8" w:rsidRDefault="00F34F92" w:rsidP="00F34F92">
      <w:pPr>
        <w:pStyle w:val="a6"/>
        <w:spacing w:after="0" w:line="276" w:lineRule="auto"/>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Pr="001527C8">
        <w:rPr>
          <w:rFonts w:ascii="Times New Roman" w:hAnsi="Times New Roman" w:cs="Times New Roman"/>
          <w:sz w:val="28"/>
          <w:szCs w:val="28"/>
        </w:rPr>
        <w:t>Росреестра);</w:t>
      </w:r>
    </w:p>
    <w:p w:rsidR="00F34F92" w:rsidRDefault="00F34F92" w:rsidP="00F34F92">
      <w:pPr>
        <w:pStyle w:val="a6"/>
        <w:numPr>
          <w:ilvl w:val="0"/>
          <w:numId w:val="4"/>
        </w:numPr>
        <w:spacing w:after="0"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Паспорт собственника; </w:t>
      </w:r>
    </w:p>
    <w:p w:rsidR="00F34F92" w:rsidRPr="007E2708" w:rsidRDefault="00F34F92" w:rsidP="00F34F92">
      <w:pPr>
        <w:pStyle w:val="a6"/>
        <w:numPr>
          <w:ilvl w:val="0"/>
          <w:numId w:val="4"/>
        </w:numPr>
        <w:spacing w:after="0" w:line="276" w:lineRule="auto"/>
        <w:ind w:left="142" w:firstLine="0"/>
        <w:jc w:val="both"/>
        <w:rPr>
          <w:rFonts w:ascii="Times New Roman" w:hAnsi="Times New Roman" w:cs="Times New Roman"/>
          <w:sz w:val="28"/>
          <w:szCs w:val="28"/>
        </w:rPr>
      </w:pPr>
      <w:r w:rsidRPr="007E2708">
        <w:rPr>
          <w:rFonts w:ascii="Times New Roman" w:hAnsi="Times New Roman" w:cs="Times New Roman"/>
          <w:sz w:val="28"/>
          <w:szCs w:val="28"/>
        </w:rPr>
        <w:t>Копия чека по уплате задолженности взносов</w:t>
      </w:r>
      <w:r>
        <w:rPr>
          <w:rFonts w:ascii="Times New Roman" w:hAnsi="Times New Roman" w:cs="Times New Roman"/>
          <w:sz w:val="28"/>
          <w:szCs w:val="28"/>
        </w:rPr>
        <w:t>.</w:t>
      </w:r>
    </w:p>
    <w:p w:rsidR="00F34F92" w:rsidRDefault="00F34F92" w:rsidP="00F34F92">
      <w:pPr>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931F9A">
      <w:pPr>
        <w:jc w:val="both"/>
        <w:rPr>
          <w:rFonts w:ascii="Times New Roman" w:hAnsi="Times New Roman" w:cs="Times New Roman"/>
          <w:sz w:val="28"/>
          <w:szCs w:val="28"/>
        </w:rPr>
      </w:pPr>
      <w:r w:rsidRPr="00931F9A">
        <w:rPr>
          <w:rFonts w:ascii="Times New Roman" w:hAnsi="Times New Roman" w:cs="Times New Roman"/>
          <w:sz w:val="28"/>
          <w:szCs w:val="28"/>
        </w:rPr>
        <w:t>Дата: ____________</w:t>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t>_____________/ (_________________)</w:t>
      </w:r>
    </w:p>
    <w:p w:rsidR="00931F9A" w:rsidRPr="00931F9A" w:rsidRDefault="00931F9A" w:rsidP="00931F9A">
      <w:pPr>
        <w:spacing w:line="240" w:lineRule="auto"/>
        <w:jc w:val="both"/>
        <w:rPr>
          <w:rFonts w:ascii="Times New Roman" w:hAnsi="Times New Roman" w:cs="Times New Roman"/>
          <w:sz w:val="28"/>
          <w:szCs w:val="28"/>
        </w:rPr>
      </w:pP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t xml:space="preserve">       </w:t>
      </w:r>
      <w:r w:rsidRPr="00931F9A">
        <w:rPr>
          <w:rFonts w:ascii="Times New Roman" w:hAnsi="Times New Roman" w:cs="Times New Roman"/>
          <w:sz w:val="28"/>
          <w:szCs w:val="28"/>
        </w:rPr>
        <w:tab/>
      </w:r>
      <w:r w:rsidRPr="00931F9A">
        <w:rPr>
          <w:rFonts w:ascii="Times New Roman" w:hAnsi="Times New Roman" w:cs="Times New Roman"/>
          <w:sz w:val="28"/>
          <w:szCs w:val="28"/>
        </w:rPr>
        <w:tab/>
        <w:t xml:space="preserve">      </w:t>
      </w: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sectPr w:rsidR="00771940" w:rsidSect="00B5462C">
          <w:pgSz w:w="11906" w:h="16838"/>
          <w:pgMar w:top="1134" w:right="1134" w:bottom="1134" w:left="1134" w:header="709" w:footer="709" w:gutter="0"/>
          <w:cols w:space="708"/>
          <w:docGrid w:linePitch="360"/>
        </w:sectPr>
      </w:pP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71940" w:rsidRPr="00771940" w:rsidRDefault="00771940" w:rsidP="00B712CB">
      <w:pPr>
        <w:spacing w:after="0" w:line="240" w:lineRule="auto"/>
        <w:jc w:val="center"/>
        <w:rPr>
          <w:rFonts w:ascii="Times New Roman" w:eastAsia="Times New Roman" w:hAnsi="Times New Roman" w:cs="Times New Roman"/>
          <w:b/>
          <w:lang w:eastAsia="ru-RU"/>
        </w:rPr>
      </w:pPr>
      <w:bookmarkStart w:id="0" w:name="_GoBack"/>
      <w:r w:rsidRPr="00771940">
        <w:rPr>
          <w:rFonts w:ascii="Times New Roman" w:eastAsia="Times New Roman" w:hAnsi="Times New Roman" w:cs="Times New Roman"/>
          <w:b/>
          <w:lang w:eastAsia="ru-RU"/>
        </w:rPr>
        <w:t>(фамилия, имя, отчество)</w:t>
      </w:r>
    </w:p>
    <w:bookmarkEnd w:id="0"/>
    <w:p w:rsidR="00771940" w:rsidRPr="00771940" w:rsidRDefault="00771940" w:rsidP="00771940">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71940" w:rsidRPr="00771940" w:rsidRDefault="00771940" w:rsidP="00771940">
      <w:pPr>
        <w:spacing w:after="0" w:line="240" w:lineRule="auto"/>
        <w:rPr>
          <w:rFonts w:ascii="Times New Roman" w:eastAsia="Times New Roman" w:hAnsi="Times New Roman" w:cs="Times New Roman"/>
          <w:b/>
          <w:lang w:eastAsia="ru-RU"/>
        </w:rPr>
      </w:pPr>
    </w:p>
    <w:p w:rsidR="00771940" w:rsidRPr="00771940" w:rsidRDefault="00771940" w:rsidP="00771940">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71940" w:rsidRPr="00771940" w:rsidRDefault="00771940" w:rsidP="00771940">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71940" w:rsidRPr="00771940" w:rsidRDefault="00771940" w:rsidP="00771940">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71940" w:rsidRPr="00771940" w:rsidRDefault="00771940" w:rsidP="00771940">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71940" w:rsidRPr="00771940" w:rsidRDefault="00771940" w:rsidP="00771940">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71940" w:rsidRPr="00771940" w:rsidSect="0077194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7D6ED8"/>
    <w:multiLevelType w:val="hybridMultilevel"/>
    <w:tmpl w:val="1DE66BA4"/>
    <w:lvl w:ilvl="0" w:tplc="FD928C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70CBE"/>
    <w:rsid w:val="000808FE"/>
    <w:rsid w:val="000851EC"/>
    <w:rsid w:val="000A307A"/>
    <w:rsid w:val="000A4C6D"/>
    <w:rsid w:val="000D066D"/>
    <w:rsid w:val="000D1B49"/>
    <w:rsid w:val="000E7C60"/>
    <w:rsid w:val="00173C37"/>
    <w:rsid w:val="00190F44"/>
    <w:rsid w:val="001A2B01"/>
    <w:rsid w:val="001B27C8"/>
    <w:rsid w:val="001F0EA1"/>
    <w:rsid w:val="00201263"/>
    <w:rsid w:val="00220B34"/>
    <w:rsid w:val="002338E9"/>
    <w:rsid w:val="00246967"/>
    <w:rsid w:val="00253B75"/>
    <w:rsid w:val="00276840"/>
    <w:rsid w:val="00295682"/>
    <w:rsid w:val="00296D51"/>
    <w:rsid w:val="002C7B47"/>
    <w:rsid w:val="002D2E1D"/>
    <w:rsid w:val="002E2212"/>
    <w:rsid w:val="002E746A"/>
    <w:rsid w:val="00302C12"/>
    <w:rsid w:val="00360DB2"/>
    <w:rsid w:val="00361744"/>
    <w:rsid w:val="00397673"/>
    <w:rsid w:val="003B47B6"/>
    <w:rsid w:val="003C6584"/>
    <w:rsid w:val="003D7A67"/>
    <w:rsid w:val="003F490E"/>
    <w:rsid w:val="003F7F31"/>
    <w:rsid w:val="0040403B"/>
    <w:rsid w:val="004136B5"/>
    <w:rsid w:val="0042008A"/>
    <w:rsid w:val="0045104A"/>
    <w:rsid w:val="0045390D"/>
    <w:rsid w:val="0045762A"/>
    <w:rsid w:val="00471915"/>
    <w:rsid w:val="00475622"/>
    <w:rsid w:val="004807D1"/>
    <w:rsid w:val="0048314C"/>
    <w:rsid w:val="0048548F"/>
    <w:rsid w:val="004A1121"/>
    <w:rsid w:val="004A1D3E"/>
    <w:rsid w:val="004C2801"/>
    <w:rsid w:val="00514992"/>
    <w:rsid w:val="00535081"/>
    <w:rsid w:val="00536450"/>
    <w:rsid w:val="00551046"/>
    <w:rsid w:val="00553DA3"/>
    <w:rsid w:val="0055574B"/>
    <w:rsid w:val="00556438"/>
    <w:rsid w:val="0056043C"/>
    <w:rsid w:val="00585175"/>
    <w:rsid w:val="005962A4"/>
    <w:rsid w:val="005A24F6"/>
    <w:rsid w:val="005B0BE2"/>
    <w:rsid w:val="005C1954"/>
    <w:rsid w:val="005D0C18"/>
    <w:rsid w:val="005D2E5F"/>
    <w:rsid w:val="005D30BB"/>
    <w:rsid w:val="005F204B"/>
    <w:rsid w:val="0060509C"/>
    <w:rsid w:val="006235B9"/>
    <w:rsid w:val="00630D1A"/>
    <w:rsid w:val="00642521"/>
    <w:rsid w:val="00654F05"/>
    <w:rsid w:val="00662977"/>
    <w:rsid w:val="00681E57"/>
    <w:rsid w:val="00686522"/>
    <w:rsid w:val="00691A0A"/>
    <w:rsid w:val="00691F52"/>
    <w:rsid w:val="0069788D"/>
    <w:rsid w:val="006A60D0"/>
    <w:rsid w:val="006C36C7"/>
    <w:rsid w:val="006D22C7"/>
    <w:rsid w:val="006E41FD"/>
    <w:rsid w:val="006F6135"/>
    <w:rsid w:val="0073401A"/>
    <w:rsid w:val="007375F3"/>
    <w:rsid w:val="00740DCA"/>
    <w:rsid w:val="007467FF"/>
    <w:rsid w:val="007661B9"/>
    <w:rsid w:val="00771940"/>
    <w:rsid w:val="007A2B8A"/>
    <w:rsid w:val="007A79FC"/>
    <w:rsid w:val="007B0503"/>
    <w:rsid w:val="007C2E5D"/>
    <w:rsid w:val="007D7881"/>
    <w:rsid w:val="007E6A2A"/>
    <w:rsid w:val="0081110E"/>
    <w:rsid w:val="00816244"/>
    <w:rsid w:val="00850BB3"/>
    <w:rsid w:val="00874F8C"/>
    <w:rsid w:val="008A0289"/>
    <w:rsid w:val="008A2673"/>
    <w:rsid w:val="008D3CE0"/>
    <w:rsid w:val="008F2866"/>
    <w:rsid w:val="008F7FAE"/>
    <w:rsid w:val="00921EC8"/>
    <w:rsid w:val="00926DF8"/>
    <w:rsid w:val="00931F9A"/>
    <w:rsid w:val="009336A5"/>
    <w:rsid w:val="00937896"/>
    <w:rsid w:val="00943592"/>
    <w:rsid w:val="009652F5"/>
    <w:rsid w:val="0099119E"/>
    <w:rsid w:val="009A4BDA"/>
    <w:rsid w:val="009A6248"/>
    <w:rsid w:val="009A780A"/>
    <w:rsid w:val="009C01C7"/>
    <w:rsid w:val="009F4203"/>
    <w:rsid w:val="00A0142D"/>
    <w:rsid w:val="00A0333E"/>
    <w:rsid w:val="00A055F1"/>
    <w:rsid w:val="00A1713A"/>
    <w:rsid w:val="00A413C2"/>
    <w:rsid w:val="00A465EE"/>
    <w:rsid w:val="00A47817"/>
    <w:rsid w:val="00A76BE1"/>
    <w:rsid w:val="00A957D7"/>
    <w:rsid w:val="00AD3360"/>
    <w:rsid w:val="00AF6629"/>
    <w:rsid w:val="00B00FCF"/>
    <w:rsid w:val="00B07D3C"/>
    <w:rsid w:val="00B361E0"/>
    <w:rsid w:val="00B42DE4"/>
    <w:rsid w:val="00B5462C"/>
    <w:rsid w:val="00B6081F"/>
    <w:rsid w:val="00B712CB"/>
    <w:rsid w:val="00B93FD9"/>
    <w:rsid w:val="00BA4AD2"/>
    <w:rsid w:val="00BB3DD1"/>
    <w:rsid w:val="00BC1D32"/>
    <w:rsid w:val="00BC3D99"/>
    <w:rsid w:val="00BC66FF"/>
    <w:rsid w:val="00BC7EC9"/>
    <w:rsid w:val="00BD5EBC"/>
    <w:rsid w:val="00BF136A"/>
    <w:rsid w:val="00C0739F"/>
    <w:rsid w:val="00C5030D"/>
    <w:rsid w:val="00C63B00"/>
    <w:rsid w:val="00C67FAA"/>
    <w:rsid w:val="00C819F3"/>
    <w:rsid w:val="00CB12FE"/>
    <w:rsid w:val="00CD533B"/>
    <w:rsid w:val="00CE48B2"/>
    <w:rsid w:val="00CF31C8"/>
    <w:rsid w:val="00D0221C"/>
    <w:rsid w:val="00D02417"/>
    <w:rsid w:val="00D247A4"/>
    <w:rsid w:val="00D356B6"/>
    <w:rsid w:val="00D47AAD"/>
    <w:rsid w:val="00D529F2"/>
    <w:rsid w:val="00D665DD"/>
    <w:rsid w:val="00D76F3E"/>
    <w:rsid w:val="00DA24B4"/>
    <w:rsid w:val="00DC1A36"/>
    <w:rsid w:val="00DC24C1"/>
    <w:rsid w:val="00DD32C3"/>
    <w:rsid w:val="00DE39E9"/>
    <w:rsid w:val="00DE65DB"/>
    <w:rsid w:val="00DE75F6"/>
    <w:rsid w:val="00DF0C29"/>
    <w:rsid w:val="00DF0CF3"/>
    <w:rsid w:val="00DF5088"/>
    <w:rsid w:val="00E02540"/>
    <w:rsid w:val="00E162BB"/>
    <w:rsid w:val="00E165ED"/>
    <w:rsid w:val="00E23C49"/>
    <w:rsid w:val="00E2550D"/>
    <w:rsid w:val="00E309D7"/>
    <w:rsid w:val="00E355D9"/>
    <w:rsid w:val="00E42BFE"/>
    <w:rsid w:val="00E435E4"/>
    <w:rsid w:val="00E51179"/>
    <w:rsid w:val="00E61ECB"/>
    <w:rsid w:val="00E6656A"/>
    <w:rsid w:val="00E92749"/>
    <w:rsid w:val="00EA2952"/>
    <w:rsid w:val="00EB4E28"/>
    <w:rsid w:val="00EC38AB"/>
    <w:rsid w:val="00EC38D5"/>
    <w:rsid w:val="00ED49DE"/>
    <w:rsid w:val="00ED7850"/>
    <w:rsid w:val="00EF4D7D"/>
    <w:rsid w:val="00EF4F1A"/>
    <w:rsid w:val="00F3418E"/>
    <w:rsid w:val="00F34F92"/>
    <w:rsid w:val="00F7475C"/>
    <w:rsid w:val="00FA0610"/>
    <w:rsid w:val="00FA5FF6"/>
    <w:rsid w:val="00FB5570"/>
    <w:rsid w:val="00FC334B"/>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8827</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2023-10-25T13:07:00Z</cp:lastPrinted>
  <dcterms:created xsi:type="dcterms:W3CDTF">2016-05-24T05:21:00Z</dcterms:created>
  <dcterms:modified xsi:type="dcterms:W3CDTF">2023-10-27T11:12:00Z</dcterms:modified>
</cp:coreProperties>
</file>